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96B66" w14:textId="30B96B95" w:rsidR="00D34CDD" w:rsidRPr="00B806EA" w:rsidRDefault="00D72DAD" w:rsidP="00D34CDD">
      <w:pPr>
        <w:pStyle w:val="3GPPHeader"/>
        <w:spacing w:after="60"/>
        <w:rPr>
          <w:rFonts w:cs="Arial"/>
          <w:sz w:val="32"/>
          <w:szCs w:val="32"/>
          <w:highlight w:val="yellow"/>
        </w:rPr>
      </w:pPr>
      <w:bookmarkStart w:id="0" w:name="_GoBack"/>
      <w:bookmarkEnd w:id="0"/>
      <w:r w:rsidRPr="00B806EA">
        <w:rPr>
          <w:rFonts w:cs="Arial"/>
        </w:rPr>
        <w:t>3GPP TSG-RAN WG2 #100</w:t>
      </w:r>
      <w:r w:rsidR="00D34CDD" w:rsidRPr="00B806EA">
        <w:rPr>
          <w:rFonts w:cs="Arial"/>
        </w:rPr>
        <w:tab/>
      </w:r>
      <w:r w:rsidR="00CF48DA" w:rsidRPr="00CF48DA">
        <w:rPr>
          <w:rFonts w:cs="Arial"/>
          <w:sz w:val="28"/>
          <w:szCs w:val="32"/>
        </w:rPr>
        <w:t>R2-1713171</w:t>
      </w:r>
    </w:p>
    <w:p w14:paraId="42214AD1" w14:textId="4E090227" w:rsidR="00D34CDD" w:rsidRPr="00B806EA" w:rsidRDefault="00D72DAD" w:rsidP="00D34CDD">
      <w:pPr>
        <w:pStyle w:val="3GPPHeader"/>
        <w:spacing w:after="60"/>
        <w:rPr>
          <w:rFonts w:cs="Arial"/>
        </w:rPr>
      </w:pPr>
      <w:r w:rsidRPr="00B806EA">
        <w:rPr>
          <w:rFonts w:cs="Arial"/>
        </w:rPr>
        <w:t>Reno, Nevada, U.S.A</w:t>
      </w:r>
      <w:r w:rsidR="00D34CDD" w:rsidRPr="00B806EA">
        <w:rPr>
          <w:rFonts w:cs="Arial"/>
        </w:rPr>
        <w:t xml:space="preserve">, </w:t>
      </w:r>
      <w:r w:rsidRPr="00B806EA">
        <w:rPr>
          <w:rFonts w:cs="Arial"/>
        </w:rPr>
        <w:t xml:space="preserve">Nov 27 – Dec 1, </w:t>
      </w:r>
      <w:r w:rsidR="00D34CDD" w:rsidRPr="00B806EA">
        <w:rPr>
          <w:rFonts w:cs="Arial"/>
        </w:rPr>
        <w:t>2017</w:t>
      </w:r>
      <w:r w:rsidR="00D34CDD" w:rsidRPr="00B806EA">
        <w:rPr>
          <w:rFonts w:cs="Arial"/>
        </w:rPr>
        <w:tab/>
      </w:r>
    </w:p>
    <w:p w14:paraId="42175BF7" w14:textId="551E44C4" w:rsidR="00F82BC4" w:rsidRPr="00B806EA" w:rsidRDefault="00F82BC4" w:rsidP="00F82BC4">
      <w:pPr>
        <w:pStyle w:val="3GPPHeader"/>
        <w:rPr>
          <w:rFonts w:cs="Arial"/>
        </w:rPr>
      </w:pPr>
    </w:p>
    <w:p w14:paraId="3B3DE2EE" w14:textId="77777777" w:rsidR="00D06E22" w:rsidRPr="00B806EA" w:rsidRDefault="00D06E22" w:rsidP="00D06E22">
      <w:pPr>
        <w:pStyle w:val="3GPPHeader"/>
        <w:rPr>
          <w:rFonts w:cs="Arial"/>
        </w:rPr>
      </w:pPr>
    </w:p>
    <w:p w14:paraId="4A4F422A" w14:textId="1BEC3E2C" w:rsidR="00E90E49" w:rsidRPr="00B806EA" w:rsidRDefault="00E90E49" w:rsidP="00311702">
      <w:pPr>
        <w:pStyle w:val="3GPPHeader"/>
        <w:rPr>
          <w:rFonts w:cs="Arial"/>
          <w:sz w:val="22"/>
          <w:szCs w:val="22"/>
        </w:rPr>
      </w:pPr>
      <w:r w:rsidRPr="00B806EA">
        <w:rPr>
          <w:rFonts w:cs="Arial"/>
          <w:sz w:val="22"/>
          <w:szCs w:val="22"/>
          <w:lang w:val="en-US"/>
        </w:rPr>
        <w:t>Agenda Item:</w:t>
      </w:r>
      <w:r w:rsidRPr="00B806EA">
        <w:rPr>
          <w:rFonts w:cs="Arial"/>
          <w:sz w:val="22"/>
          <w:szCs w:val="22"/>
          <w:lang w:val="en-US"/>
        </w:rPr>
        <w:tab/>
      </w:r>
      <w:r w:rsidR="00CF48DA" w:rsidRPr="00CF48DA">
        <w:rPr>
          <w:rFonts w:cs="Arial"/>
          <w:sz w:val="22"/>
          <w:szCs w:val="22"/>
          <w:lang w:val="en-US"/>
        </w:rPr>
        <w:t>10.4.1.5.1</w:t>
      </w:r>
    </w:p>
    <w:p w14:paraId="5DAA27F0" w14:textId="77777777" w:rsidR="00E90E49" w:rsidRPr="00B806EA" w:rsidRDefault="003D3C45" w:rsidP="00F64C2B">
      <w:pPr>
        <w:pStyle w:val="3GPPHeader"/>
        <w:rPr>
          <w:rFonts w:cs="Arial"/>
          <w:sz w:val="22"/>
          <w:szCs w:val="22"/>
        </w:rPr>
      </w:pPr>
      <w:r w:rsidRPr="00B806EA">
        <w:rPr>
          <w:rFonts w:cs="Arial"/>
          <w:sz w:val="22"/>
          <w:szCs w:val="22"/>
        </w:rPr>
        <w:t>Source:</w:t>
      </w:r>
      <w:r w:rsidR="00E90E49" w:rsidRPr="00B806EA">
        <w:rPr>
          <w:rFonts w:cs="Arial"/>
          <w:sz w:val="22"/>
          <w:szCs w:val="22"/>
        </w:rPr>
        <w:tab/>
      </w:r>
      <w:r w:rsidR="00F64C2B" w:rsidRPr="00B806EA">
        <w:rPr>
          <w:rFonts w:cs="Arial"/>
          <w:sz w:val="22"/>
          <w:szCs w:val="22"/>
        </w:rPr>
        <w:t>Ericsson</w:t>
      </w:r>
    </w:p>
    <w:p w14:paraId="63CB047E" w14:textId="5BCEB7A3" w:rsidR="00E90E49" w:rsidRPr="00B806EA" w:rsidRDefault="003D3C45" w:rsidP="00311702">
      <w:pPr>
        <w:pStyle w:val="3GPPHeader"/>
        <w:rPr>
          <w:rFonts w:cs="Arial"/>
          <w:sz w:val="22"/>
          <w:szCs w:val="22"/>
        </w:rPr>
      </w:pPr>
      <w:r w:rsidRPr="00B806EA">
        <w:rPr>
          <w:rFonts w:cs="Arial"/>
          <w:sz w:val="22"/>
          <w:szCs w:val="22"/>
        </w:rPr>
        <w:t>Title:</w:t>
      </w:r>
      <w:r w:rsidR="00E90E49" w:rsidRPr="00B806EA">
        <w:rPr>
          <w:rFonts w:cs="Arial"/>
          <w:sz w:val="22"/>
          <w:szCs w:val="22"/>
        </w:rPr>
        <w:tab/>
      </w:r>
      <w:r w:rsidR="002E7FFE" w:rsidRPr="00B806EA">
        <w:rPr>
          <w:rFonts w:cs="Arial"/>
          <w:sz w:val="22"/>
          <w:szCs w:val="22"/>
        </w:rPr>
        <w:t>Remaining issues on beam selection during handover</w:t>
      </w:r>
    </w:p>
    <w:p w14:paraId="7E783B99" w14:textId="77777777" w:rsidR="00E90E49" w:rsidRPr="00B806EA" w:rsidRDefault="00E90E49" w:rsidP="00D546FF">
      <w:pPr>
        <w:pStyle w:val="3GPPHeader"/>
        <w:rPr>
          <w:rFonts w:cs="Arial"/>
          <w:sz w:val="22"/>
          <w:szCs w:val="22"/>
        </w:rPr>
      </w:pPr>
      <w:r w:rsidRPr="00B806EA">
        <w:rPr>
          <w:rFonts w:cs="Arial"/>
          <w:sz w:val="22"/>
          <w:szCs w:val="22"/>
        </w:rPr>
        <w:t>Document for:</w:t>
      </w:r>
      <w:r w:rsidRPr="00B806EA">
        <w:rPr>
          <w:rFonts w:cs="Arial"/>
          <w:sz w:val="22"/>
          <w:szCs w:val="22"/>
        </w:rPr>
        <w:tab/>
        <w:t>Discussion, Decision</w:t>
      </w:r>
    </w:p>
    <w:p w14:paraId="65935703" w14:textId="77777777" w:rsidR="00E90E49" w:rsidRPr="00B806EA" w:rsidRDefault="00E90E49" w:rsidP="00E90E49">
      <w:pPr>
        <w:rPr>
          <w:rFonts w:cs="Arial"/>
        </w:rPr>
      </w:pPr>
    </w:p>
    <w:p w14:paraId="607E06CC" w14:textId="77777777" w:rsidR="00E90E49" w:rsidRPr="00B806EA" w:rsidRDefault="00E90E49" w:rsidP="00CE0424">
      <w:pPr>
        <w:pStyle w:val="Heading1"/>
      </w:pPr>
      <w:r w:rsidRPr="00B806EA">
        <w:t>Introduction</w:t>
      </w:r>
    </w:p>
    <w:p w14:paraId="6D4145D7" w14:textId="77777777" w:rsidR="00B806EA" w:rsidRPr="00B806EA" w:rsidRDefault="002E7FFE" w:rsidP="003C788A">
      <w:pPr>
        <w:rPr>
          <w:rFonts w:cs="Arial"/>
        </w:rPr>
      </w:pPr>
      <w:r w:rsidRPr="00B806EA">
        <w:rPr>
          <w:rFonts w:cs="Arial"/>
        </w:rPr>
        <w:t>In this contribution we address issues on beam selection during handover</w:t>
      </w:r>
      <w:r w:rsidR="00B806EA" w:rsidRPr="00B806EA">
        <w:rPr>
          <w:rFonts w:cs="Arial"/>
        </w:rPr>
        <w:t xml:space="preserve"> not concluded in the email discussion [99b#23], namely</w:t>
      </w:r>
    </w:p>
    <w:p w14:paraId="4D0815D6" w14:textId="03B08EB6" w:rsidR="00B806EA" w:rsidRPr="0057205A" w:rsidRDefault="00B806EA" w:rsidP="00B806EA">
      <w:pPr>
        <w:pStyle w:val="ListParagraph"/>
        <w:numPr>
          <w:ilvl w:val="0"/>
          <w:numId w:val="20"/>
        </w:numPr>
        <w:rPr>
          <w:rFonts w:ascii="Arial" w:hAnsi="Arial" w:cs="Arial"/>
          <w:sz w:val="20"/>
          <w:szCs w:val="20"/>
        </w:rPr>
      </w:pPr>
      <w:r w:rsidRPr="0057205A">
        <w:rPr>
          <w:rFonts w:ascii="Arial" w:hAnsi="Arial" w:cs="Arial"/>
          <w:sz w:val="20"/>
          <w:szCs w:val="20"/>
        </w:rPr>
        <w:t>which of the following thresholds should be specified</w:t>
      </w:r>
    </w:p>
    <w:p w14:paraId="4A3AA0A9" w14:textId="77777777" w:rsidR="00B806EA" w:rsidRPr="0057205A" w:rsidRDefault="00B806EA" w:rsidP="00B806EA">
      <w:pPr>
        <w:numPr>
          <w:ilvl w:val="0"/>
          <w:numId w:val="19"/>
        </w:numPr>
        <w:overflowPunct/>
        <w:autoSpaceDE/>
        <w:autoSpaceDN/>
        <w:adjustRightInd/>
        <w:spacing w:after="0"/>
        <w:jc w:val="left"/>
        <w:textAlignment w:val="auto"/>
        <w:rPr>
          <w:rFonts w:cs="Arial"/>
        </w:rPr>
      </w:pPr>
      <w:r w:rsidRPr="0057205A">
        <w:rPr>
          <w:rFonts w:cs="Arial"/>
          <w:i/>
        </w:rPr>
        <w:t>ssb-Threshold</w:t>
      </w:r>
      <w:r w:rsidRPr="0057205A">
        <w:rPr>
          <w:rFonts w:cs="Arial"/>
        </w:rPr>
        <w:t xml:space="preserve"> signaled in SIB1 for the contention based random access and in handover command for contention based random access</w:t>
      </w:r>
    </w:p>
    <w:p w14:paraId="46325F24" w14:textId="77777777" w:rsidR="00B806EA" w:rsidRPr="0057205A" w:rsidRDefault="00B806EA" w:rsidP="00B806EA">
      <w:pPr>
        <w:numPr>
          <w:ilvl w:val="0"/>
          <w:numId w:val="19"/>
        </w:numPr>
        <w:overflowPunct/>
        <w:autoSpaceDE/>
        <w:autoSpaceDN/>
        <w:adjustRightInd/>
        <w:spacing w:after="0"/>
        <w:jc w:val="left"/>
        <w:textAlignment w:val="auto"/>
        <w:rPr>
          <w:rFonts w:cs="Arial"/>
        </w:rPr>
      </w:pPr>
      <w:r w:rsidRPr="0057205A">
        <w:rPr>
          <w:rFonts w:cs="Arial"/>
          <w:i/>
        </w:rPr>
        <w:t>ssb-dedicatedRACH-Threshold</w:t>
      </w:r>
      <w:r w:rsidRPr="0057205A">
        <w:rPr>
          <w:rFonts w:cs="Arial"/>
        </w:rPr>
        <w:t xml:space="preserve"> signaled in handover command for contention free random access with SSB</w:t>
      </w:r>
    </w:p>
    <w:p w14:paraId="4C0FD079" w14:textId="37BB974D" w:rsidR="003C788A" w:rsidRPr="0057205A" w:rsidRDefault="00B806EA" w:rsidP="003C788A">
      <w:pPr>
        <w:numPr>
          <w:ilvl w:val="0"/>
          <w:numId w:val="19"/>
        </w:numPr>
        <w:overflowPunct/>
        <w:autoSpaceDE/>
        <w:autoSpaceDN/>
        <w:adjustRightInd/>
        <w:spacing w:after="0"/>
        <w:jc w:val="left"/>
        <w:textAlignment w:val="auto"/>
        <w:rPr>
          <w:rFonts w:cs="Arial"/>
        </w:rPr>
      </w:pPr>
      <w:r w:rsidRPr="0057205A">
        <w:rPr>
          <w:rFonts w:cs="Arial"/>
          <w:i/>
        </w:rPr>
        <w:t>csirs-dedicatedRACH-Threshold</w:t>
      </w:r>
      <w:r w:rsidRPr="0057205A">
        <w:rPr>
          <w:rFonts w:cs="Arial"/>
        </w:rPr>
        <w:t xml:space="preserve"> signaled in handover command for contention free random access with CSI-RS</w:t>
      </w:r>
    </w:p>
    <w:p w14:paraId="32A82DBB" w14:textId="4C6C43EE" w:rsidR="00B806EA" w:rsidRPr="0057205A" w:rsidRDefault="00B806EA" w:rsidP="00B806EA">
      <w:pPr>
        <w:pStyle w:val="ListParagraph"/>
        <w:numPr>
          <w:ilvl w:val="0"/>
          <w:numId w:val="20"/>
        </w:numPr>
        <w:rPr>
          <w:rFonts w:ascii="Arial" w:hAnsi="Arial" w:cs="Arial"/>
          <w:sz w:val="20"/>
          <w:szCs w:val="20"/>
        </w:rPr>
      </w:pPr>
      <w:r w:rsidRPr="0057205A">
        <w:rPr>
          <w:rFonts w:ascii="Arial" w:hAnsi="Arial" w:cs="Arial"/>
          <w:sz w:val="20"/>
          <w:szCs w:val="20"/>
        </w:rPr>
        <w:t>whether to use MAC internal variable to store the random access resource corresponding to the selected beam in RAN2#100.</w:t>
      </w:r>
    </w:p>
    <w:p w14:paraId="27499364" w14:textId="77777777" w:rsidR="00B806EA" w:rsidRPr="00B806EA" w:rsidRDefault="00B806EA" w:rsidP="003C788A">
      <w:pPr>
        <w:rPr>
          <w:rFonts w:cs="Arial"/>
        </w:rPr>
      </w:pPr>
    </w:p>
    <w:p w14:paraId="1EC83A78" w14:textId="1D414933" w:rsidR="00E27579" w:rsidRPr="00B806EA" w:rsidRDefault="008A45DF" w:rsidP="00E27579">
      <w:pPr>
        <w:pStyle w:val="Heading1"/>
      </w:pPr>
      <w:bookmarkStart w:id="1" w:name="_Ref473901911"/>
      <w:r w:rsidRPr="00B806EA">
        <w:t xml:space="preserve">Discussion </w:t>
      </w:r>
    </w:p>
    <w:p w14:paraId="74A0CCDE" w14:textId="2A4A7B10" w:rsidR="00365820" w:rsidRPr="00B806EA" w:rsidRDefault="00B806EA" w:rsidP="005C0EBD">
      <w:pPr>
        <w:pStyle w:val="Heading2"/>
      </w:pPr>
      <w:r w:rsidRPr="00B806EA">
        <w:t>Thresholds to be specified</w:t>
      </w:r>
    </w:p>
    <w:p w14:paraId="434DD88F" w14:textId="0DBF8083" w:rsidR="00B806EA" w:rsidRPr="00B806EA" w:rsidRDefault="00B806EA" w:rsidP="00B806EA">
      <w:pPr>
        <w:rPr>
          <w:rFonts w:cs="Arial"/>
          <w:lang w:val="en-US"/>
        </w:rPr>
      </w:pPr>
      <w:r w:rsidRPr="00B806EA">
        <w:rPr>
          <w:rFonts w:cs="Arial"/>
        </w:rPr>
        <w:t>As discussed during email discussion [99b#23], there are in theory 4 different thresholds, namely</w:t>
      </w:r>
    </w:p>
    <w:p w14:paraId="1C79BC7E" w14:textId="364BFBEA" w:rsidR="00B806EA" w:rsidRPr="00B806EA" w:rsidRDefault="00B806EA" w:rsidP="00B806EA">
      <w:pPr>
        <w:numPr>
          <w:ilvl w:val="0"/>
          <w:numId w:val="19"/>
        </w:numPr>
        <w:overflowPunct/>
        <w:autoSpaceDE/>
        <w:autoSpaceDN/>
        <w:adjustRightInd/>
        <w:spacing w:after="0"/>
        <w:jc w:val="left"/>
        <w:textAlignment w:val="auto"/>
        <w:rPr>
          <w:rFonts w:cs="Arial"/>
        </w:rPr>
      </w:pPr>
      <w:r w:rsidRPr="00B806EA">
        <w:rPr>
          <w:rFonts w:cs="Arial"/>
          <w:i/>
        </w:rPr>
        <w:t>ssb-Threshold</w:t>
      </w:r>
      <w:r w:rsidRPr="00B806EA">
        <w:rPr>
          <w:rFonts w:cs="Arial"/>
        </w:rPr>
        <w:t xml:space="preserve"> signaled in SIB1 for the contention based random access</w:t>
      </w:r>
    </w:p>
    <w:p w14:paraId="0540FFC0" w14:textId="10691B2D" w:rsidR="00B806EA" w:rsidRPr="00B806EA" w:rsidRDefault="00B806EA" w:rsidP="00B806EA">
      <w:pPr>
        <w:numPr>
          <w:ilvl w:val="0"/>
          <w:numId w:val="19"/>
        </w:numPr>
        <w:overflowPunct/>
        <w:autoSpaceDE/>
        <w:autoSpaceDN/>
        <w:adjustRightInd/>
        <w:spacing w:after="0"/>
        <w:jc w:val="left"/>
        <w:textAlignment w:val="auto"/>
        <w:rPr>
          <w:rFonts w:cs="Arial"/>
        </w:rPr>
      </w:pPr>
      <w:r w:rsidRPr="00B806EA">
        <w:rPr>
          <w:rFonts w:cs="Arial"/>
          <w:i/>
        </w:rPr>
        <w:t>ssb-Threshold</w:t>
      </w:r>
      <w:r w:rsidRPr="00B806EA">
        <w:rPr>
          <w:rFonts w:cs="Arial"/>
        </w:rPr>
        <w:t xml:space="preserve"> signaled in handover command for contention based random access</w:t>
      </w:r>
    </w:p>
    <w:p w14:paraId="29A0114A" w14:textId="77777777" w:rsidR="00B806EA" w:rsidRPr="00B806EA" w:rsidRDefault="00B806EA" w:rsidP="00B806EA">
      <w:pPr>
        <w:numPr>
          <w:ilvl w:val="0"/>
          <w:numId w:val="19"/>
        </w:numPr>
        <w:overflowPunct/>
        <w:autoSpaceDE/>
        <w:autoSpaceDN/>
        <w:adjustRightInd/>
        <w:spacing w:after="0"/>
        <w:jc w:val="left"/>
        <w:textAlignment w:val="auto"/>
        <w:rPr>
          <w:rFonts w:cs="Arial"/>
        </w:rPr>
      </w:pPr>
      <w:r w:rsidRPr="00B806EA">
        <w:rPr>
          <w:rFonts w:cs="Arial"/>
          <w:i/>
        </w:rPr>
        <w:t>ssb-dedicatedRACH-Threshold</w:t>
      </w:r>
      <w:r w:rsidRPr="00B806EA">
        <w:rPr>
          <w:rFonts w:cs="Arial"/>
        </w:rPr>
        <w:t xml:space="preserve"> signaled in handover command for contention free random access with SSB</w:t>
      </w:r>
    </w:p>
    <w:p w14:paraId="7CC4019F" w14:textId="77777777" w:rsidR="00B806EA" w:rsidRPr="00B806EA" w:rsidRDefault="00B806EA" w:rsidP="00B806EA">
      <w:pPr>
        <w:numPr>
          <w:ilvl w:val="0"/>
          <w:numId w:val="19"/>
        </w:numPr>
        <w:overflowPunct/>
        <w:autoSpaceDE/>
        <w:autoSpaceDN/>
        <w:adjustRightInd/>
        <w:spacing w:after="0"/>
        <w:jc w:val="left"/>
        <w:textAlignment w:val="auto"/>
        <w:rPr>
          <w:rFonts w:cs="Arial"/>
        </w:rPr>
      </w:pPr>
      <w:r w:rsidRPr="00B806EA">
        <w:rPr>
          <w:rFonts w:cs="Arial"/>
          <w:i/>
        </w:rPr>
        <w:t>csirs-dedicatedRACH-Threshold</w:t>
      </w:r>
      <w:r w:rsidRPr="00B806EA">
        <w:rPr>
          <w:rFonts w:cs="Arial"/>
        </w:rPr>
        <w:t xml:space="preserve"> signaled in handover command for contention free random access with CSI-RS</w:t>
      </w:r>
    </w:p>
    <w:p w14:paraId="067F2461" w14:textId="77777777" w:rsidR="00B806EA" w:rsidRPr="00B806EA" w:rsidRDefault="00B806EA" w:rsidP="00B806EA">
      <w:pPr>
        <w:spacing w:after="0"/>
        <w:rPr>
          <w:rFonts w:cs="Arial"/>
        </w:rPr>
      </w:pPr>
    </w:p>
    <w:p w14:paraId="351FC45D" w14:textId="5A10C39F" w:rsidR="00365820" w:rsidRPr="00B806EA" w:rsidRDefault="00B806EA" w:rsidP="00B806EA">
      <w:pPr>
        <w:rPr>
          <w:rFonts w:cs="Arial"/>
        </w:rPr>
      </w:pPr>
      <w:r w:rsidRPr="00B806EA">
        <w:rPr>
          <w:rFonts w:cs="Arial"/>
        </w:rPr>
        <w:t>Based on earlier agreements, the network should signal the same value for ssb-commonRACH-Threshold in SIB1 and in handover command, and in any case the MAC behavior for first two should be identical, so the first two should be modelled with a single parameter.</w:t>
      </w:r>
    </w:p>
    <w:p w14:paraId="16CD961F" w14:textId="0E7BB1FC" w:rsidR="00B806EA" w:rsidRPr="00B806EA" w:rsidRDefault="00B806EA" w:rsidP="00B806EA">
      <w:pPr>
        <w:rPr>
          <w:rFonts w:cs="Arial"/>
        </w:rPr>
      </w:pPr>
      <w:r w:rsidRPr="00B806EA">
        <w:rPr>
          <w:rFonts w:cs="Arial"/>
        </w:rPr>
        <w:t xml:space="preserve">Having separate thresholds for contention based and contention free random access for SSB based beams would allow NW to set either a higher value </w:t>
      </w:r>
      <w:r w:rsidR="0045579F">
        <w:rPr>
          <w:rFonts w:cs="Arial"/>
        </w:rPr>
        <w:t>(</w:t>
      </w:r>
      <w:r w:rsidR="0045579F" w:rsidRPr="00B806EA">
        <w:rPr>
          <w:rFonts w:cs="Arial"/>
          <w:i/>
        </w:rPr>
        <w:t>ssb-dedicatedRACH-Threshold</w:t>
      </w:r>
      <w:r w:rsidR="0045579F">
        <w:rPr>
          <w:rFonts w:cs="Arial"/>
          <w:i/>
        </w:rPr>
        <w:t xml:space="preserve"> &gt; </w:t>
      </w:r>
      <w:r w:rsidR="0045579F" w:rsidRPr="00B806EA">
        <w:rPr>
          <w:rFonts w:cs="Arial"/>
          <w:i/>
        </w:rPr>
        <w:t>ssb-Threshold</w:t>
      </w:r>
      <w:r w:rsidR="0045579F">
        <w:rPr>
          <w:rFonts w:cs="Arial"/>
        </w:rPr>
        <w:t xml:space="preserve">) </w:t>
      </w:r>
      <w:r w:rsidRPr="00B806EA">
        <w:rPr>
          <w:rFonts w:cs="Arial"/>
        </w:rPr>
        <w:t xml:space="preserve">or </w:t>
      </w:r>
      <w:r w:rsidR="0045579F">
        <w:rPr>
          <w:rFonts w:cs="Arial"/>
        </w:rPr>
        <w:t>lower (</w:t>
      </w:r>
      <w:r w:rsidR="0045579F" w:rsidRPr="00B806EA">
        <w:rPr>
          <w:rFonts w:cs="Arial"/>
          <w:i/>
        </w:rPr>
        <w:t>ssb-dedicatedRACH-Threshold</w:t>
      </w:r>
      <w:r w:rsidR="0045579F">
        <w:rPr>
          <w:rFonts w:cs="Arial"/>
          <w:i/>
        </w:rPr>
        <w:t xml:space="preserve"> &lt; </w:t>
      </w:r>
      <w:r w:rsidR="0045579F" w:rsidRPr="00B806EA">
        <w:rPr>
          <w:rFonts w:cs="Arial"/>
          <w:i/>
        </w:rPr>
        <w:t>ssb-Threshold</w:t>
      </w:r>
      <w:r w:rsidR="0045579F">
        <w:rPr>
          <w:rFonts w:cs="Arial"/>
        </w:rPr>
        <w:t xml:space="preserve">) </w:t>
      </w:r>
      <w:r w:rsidRPr="00B806EA">
        <w:rPr>
          <w:rFonts w:cs="Arial"/>
        </w:rPr>
        <w:t xml:space="preserve">for beam quality for contention free random access. </w:t>
      </w:r>
    </w:p>
    <w:p w14:paraId="50B86EA5" w14:textId="0699A3E6" w:rsidR="00B806EA" w:rsidRPr="00B806EA" w:rsidRDefault="0045579F" w:rsidP="00B806EA">
      <w:pPr>
        <w:pStyle w:val="ListParagraph"/>
        <w:numPr>
          <w:ilvl w:val="0"/>
          <w:numId w:val="21"/>
        </w:numPr>
        <w:rPr>
          <w:rFonts w:ascii="Arial" w:hAnsi="Arial" w:cs="Arial"/>
          <w:sz w:val="20"/>
          <w:szCs w:val="20"/>
        </w:rPr>
      </w:pPr>
      <w:r>
        <w:rPr>
          <w:rFonts w:ascii="Arial" w:hAnsi="Arial" w:cs="Arial"/>
          <w:sz w:val="20"/>
          <w:szCs w:val="20"/>
          <w:lang w:val="en-GB"/>
        </w:rPr>
        <w:t xml:space="preserve">Setting </w:t>
      </w:r>
      <w:r w:rsidRPr="0045579F">
        <w:rPr>
          <w:rFonts w:ascii="Arial" w:hAnsi="Arial" w:cs="Arial"/>
          <w:i/>
          <w:sz w:val="20"/>
          <w:szCs w:val="20"/>
        </w:rPr>
        <w:t>ssb-dedicatedRACH-Threshold &gt; ssb-Threshold</w:t>
      </w:r>
      <w:r w:rsidRPr="00B806EA">
        <w:rPr>
          <w:rFonts w:ascii="Arial" w:hAnsi="Arial" w:cs="Arial"/>
          <w:sz w:val="20"/>
          <w:szCs w:val="20"/>
        </w:rPr>
        <w:t xml:space="preserve"> </w:t>
      </w:r>
      <w:r w:rsidR="00B806EA" w:rsidRPr="00B806EA">
        <w:rPr>
          <w:rFonts w:ascii="Arial" w:hAnsi="Arial" w:cs="Arial"/>
          <w:sz w:val="20"/>
          <w:szCs w:val="20"/>
        </w:rPr>
        <w:t>would mean that the network requests the UE to only use provided dedicated random access if the beam is sufficiently good</w:t>
      </w:r>
      <w:r w:rsidR="00B806EA">
        <w:rPr>
          <w:rFonts w:ascii="Arial" w:hAnsi="Arial" w:cs="Arial"/>
          <w:sz w:val="20"/>
          <w:szCs w:val="20"/>
        </w:rPr>
        <w:t xml:space="preserve">. </w:t>
      </w:r>
      <w:r>
        <w:rPr>
          <w:rFonts w:ascii="Arial" w:hAnsi="Arial" w:cs="Arial"/>
          <w:sz w:val="20"/>
          <w:szCs w:val="20"/>
        </w:rPr>
        <w:t>This allows NW to secure that dedicated random access resources are only used in good beams, and let the UE freely select a (possibly better) common beam if the beam quality for dedicated random access is not very good.</w:t>
      </w:r>
    </w:p>
    <w:p w14:paraId="502D9ADB" w14:textId="2FE64F56" w:rsidR="00B806EA" w:rsidRDefault="0045579F" w:rsidP="00B806EA">
      <w:pPr>
        <w:pStyle w:val="ListParagraph"/>
        <w:numPr>
          <w:ilvl w:val="0"/>
          <w:numId w:val="21"/>
        </w:numPr>
        <w:rPr>
          <w:rFonts w:ascii="Arial" w:hAnsi="Arial" w:cs="Arial"/>
          <w:sz w:val="20"/>
          <w:szCs w:val="20"/>
        </w:rPr>
      </w:pPr>
      <w:r w:rsidRPr="0045579F">
        <w:rPr>
          <w:rFonts w:ascii="Arial" w:hAnsi="Arial" w:cs="Arial"/>
          <w:sz w:val="20"/>
          <w:szCs w:val="20"/>
        </w:rPr>
        <w:lastRenderedPageBreak/>
        <w:t xml:space="preserve">Setting </w:t>
      </w:r>
      <w:r w:rsidRPr="0045579F">
        <w:rPr>
          <w:rFonts w:ascii="Arial" w:hAnsi="Arial" w:cs="Arial"/>
          <w:i/>
          <w:sz w:val="20"/>
          <w:szCs w:val="20"/>
        </w:rPr>
        <w:t xml:space="preserve">ssb-dedicatedRACH-Threshold </w:t>
      </w:r>
      <w:r w:rsidR="00706090">
        <w:rPr>
          <w:rFonts w:ascii="Arial" w:hAnsi="Arial" w:cs="Arial"/>
          <w:i/>
          <w:sz w:val="20"/>
          <w:szCs w:val="20"/>
        </w:rPr>
        <w:t>&lt;</w:t>
      </w:r>
      <w:r w:rsidRPr="0045579F">
        <w:rPr>
          <w:rFonts w:ascii="Arial" w:hAnsi="Arial" w:cs="Arial"/>
          <w:i/>
          <w:sz w:val="20"/>
          <w:szCs w:val="20"/>
        </w:rPr>
        <w:t xml:space="preserve"> ssb-Threshold</w:t>
      </w:r>
      <w:r w:rsidRPr="0045579F">
        <w:rPr>
          <w:rFonts w:ascii="Arial" w:hAnsi="Arial" w:cs="Arial"/>
          <w:sz w:val="20"/>
          <w:szCs w:val="20"/>
        </w:rPr>
        <w:t xml:space="preserve"> </w:t>
      </w:r>
      <w:r w:rsidR="00B806EA" w:rsidRPr="00B806EA">
        <w:rPr>
          <w:rFonts w:ascii="Arial" w:hAnsi="Arial" w:cs="Arial"/>
          <w:sz w:val="20"/>
          <w:szCs w:val="20"/>
        </w:rPr>
        <w:t xml:space="preserve">would imply that the network requests the UE to use provided dedicated random access even if the beam is not good enough for common random access. </w:t>
      </w:r>
      <w:r w:rsidR="00B806EA">
        <w:rPr>
          <w:rFonts w:ascii="Arial" w:hAnsi="Arial" w:cs="Arial"/>
          <w:sz w:val="20"/>
          <w:szCs w:val="20"/>
        </w:rPr>
        <w:t xml:space="preserve">We do not think such a configuration is beneficial, as normally the UEs will use the common random access to access the system in the best cell, and the common threshold should be set to a value that </w:t>
      </w:r>
      <w:r>
        <w:rPr>
          <w:rFonts w:ascii="Arial" w:hAnsi="Arial" w:cs="Arial"/>
          <w:sz w:val="20"/>
          <w:szCs w:val="20"/>
        </w:rPr>
        <w:t xml:space="preserve">allows access to succeed with a reasonable probability. A lower threshold for dedicated beams would lead to a reduced probability for a successful access in a dedicate beam. </w:t>
      </w:r>
    </w:p>
    <w:p w14:paraId="34CB5852" w14:textId="77777777" w:rsidR="0045579F" w:rsidRDefault="0045579F" w:rsidP="0045579F">
      <w:pPr>
        <w:rPr>
          <w:rFonts w:cs="Arial"/>
        </w:rPr>
      </w:pPr>
    </w:p>
    <w:p w14:paraId="7F9DA720" w14:textId="5F3A166A" w:rsidR="0045579F" w:rsidRDefault="0045579F" w:rsidP="0045579F">
      <w:pPr>
        <w:rPr>
          <w:rFonts w:cs="Arial"/>
        </w:rPr>
      </w:pPr>
      <w:r>
        <w:rPr>
          <w:rFonts w:cs="Arial"/>
        </w:rPr>
        <w:t>While we see some benefit</w:t>
      </w:r>
      <w:r w:rsidR="009606CD">
        <w:rPr>
          <w:rFonts w:cs="Arial"/>
        </w:rPr>
        <w:t>s</w:t>
      </w:r>
      <w:r>
        <w:rPr>
          <w:rFonts w:cs="Arial"/>
        </w:rPr>
        <w:t xml:space="preserve"> in setting </w:t>
      </w:r>
      <w:r w:rsidRPr="00B806EA">
        <w:rPr>
          <w:rFonts w:cs="Arial"/>
          <w:i/>
        </w:rPr>
        <w:t>ssb-dedicatedRACH-Threshold</w:t>
      </w:r>
      <w:r>
        <w:rPr>
          <w:rFonts w:cs="Arial"/>
          <w:i/>
        </w:rPr>
        <w:t xml:space="preserve"> &gt; </w:t>
      </w:r>
      <w:r w:rsidRPr="00B806EA">
        <w:rPr>
          <w:rFonts w:cs="Arial"/>
          <w:i/>
        </w:rPr>
        <w:t>ssb-Threshold</w:t>
      </w:r>
      <w:r>
        <w:rPr>
          <w:rFonts w:cs="Arial"/>
          <w:i/>
        </w:rPr>
        <w:t xml:space="preserve">, </w:t>
      </w:r>
      <w:r w:rsidRPr="0045579F">
        <w:rPr>
          <w:rFonts w:cs="Arial"/>
        </w:rPr>
        <w:t>we do not</w:t>
      </w:r>
      <w:r>
        <w:rPr>
          <w:rFonts w:cs="Arial"/>
          <w:i/>
        </w:rPr>
        <w:t xml:space="preserve"> </w:t>
      </w:r>
      <w:r>
        <w:rPr>
          <w:rFonts w:cs="Arial"/>
        </w:rPr>
        <w:t xml:space="preserve">expect this to lead to a noticeable difference in handover performance, and would expect that very good performance can be obtained by setting </w:t>
      </w:r>
      <w:r w:rsidRPr="00B806EA">
        <w:rPr>
          <w:rFonts w:cs="Arial"/>
          <w:i/>
        </w:rPr>
        <w:t>ssb-dedicatedRACH-Threshold</w:t>
      </w:r>
      <w:r>
        <w:rPr>
          <w:rFonts w:cs="Arial"/>
          <w:i/>
        </w:rPr>
        <w:t xml:space="preserve"> = </w:t>
      </w:r>
      <w:r w:rsidRPr="00B806EA">
        <w:rPr>
          <w:rFonts w:cs="Arial"/>
          <w:i/>
        </w:rPr>
        <w:t>ssb-Threshold</w:t>
      </w:r>
      <w:r>
        <w:rPr>
          <w:rFonts w:cs="Arial"/>
          <w:i/>
        </w:rPr>
        <w:t xml:space="preserve">. </w:t>
      </w:r>
      <w:r>
        <w:rPr>
          <w:rFonts w:cs="Arial"/>
        </w:rPr>
        <w:t>This leads to the UE using contention free access if the beams with contention free access are sufficiently good.</w:t>
      </w:r>
    </w:p>
    <w:p w14:paraId="46B6F84A" w14:textId="321D0EA7" w:rsidR="00C849C9" w:rsidRPr="00C849C9" w:rsidRDefault="00C849C9" w:rsidP="00C849C9">
      <w:pPr>
        <w:rPr>
          <w:rFonts w:cs="Arial"/>
          <w:b/>
          <w:lang w:val="en-US"/>
        </w:rPr>
      </w:pPr>
      <w:r w:rsidRPr="00C849C9">
        <w:rPr>
          <w:rFonts w:cs="Arial"/>
          <w:b/>
        </w:rPr>
        <w:t xml:space="preserve">Proposal 1: A single parameter, </w:t>
      </w:r>
      <w:r w:rsidRPr="00C849C9">
        <w:rPr>
          <w:rFonts w:cs="Arial"/>
          <w:b/>
          <w:i/>
        </w:rPr>
        <w:t>ssb-Threshold</w:t>
      </w:r>
      <w:r w:rsidRPr="00C849C9">
        <w:rPr>
          <w:rFonts w:cs="Arial"/>
          <w:b/>
        </w:rPr>
        <w:t>, is used for contention based random access</w:t>
      </w:r>
      <w:r w:rsidRPr="00C849C9">
        <w:rPr>
          <w:rFonts w:cs="Arial"/>
          <w:b/>
          <w:lang w:val="en-US"/>
        </w:rPr>
        <w:t xml:space="preserve"> a</w:t>
      </w:r>
      <w:r w:rsidRPr="00C849C9">
        <w:rPr>
          <w:rFonts w:cs="Arial"/>
          <w:b/>
        </w:rPr>
        <w:t xml:space="preserve">nd contention free random access with SSB. </w:t>
      </w:r>
    </w:p>
    <w:p w14:paraId="458E76B6" w14:textId="3A67B94F" w:rsidR="0045579F" w:rsidRDefault="0045579F" w:rsidP="0045579F">
      <w:pPr>
        <w:rPr>
          <w:rFonts w:cs="Arial"/>
        </w:rPr>
      </w:pPr>
      <w:r w:rsidRPr="00B806EA">
        <w:rPr>
          <w:rFonts w:cs="Arial"/>
        </w:rPr>
        <w:t xml:space="preserve">Having separate thresholds for SSB </w:t>
      </w:r>
      <w:r w:rsidR="00B92CFF">
        <w:rPr>
          <w:rFonts w:cs="Arial"/>
        </w:rPr>
        <w:t xml:space="preserve">and CSI-RS was supported by a large majority of the companies in email discussion [99b#23]. Since the measurement values for SSB and CSI-RS based measurements may be significantly different, it seems natural to allow individual offsets for </w:t>
      </w:r>
      <w:r w:rsidR="00B92CFF" w:rsidRPr="00B806EA">
        <w:rPr>
          <w:rFonts w:cs="Arial"/>
          <w:i/>
        </w:rPr>
        <w:t>ssb-dedicatedRACH-Threshold</w:t>
      </w:r>
      <w:r w:rsidR="00B92CFF">
        <w:rPr>
          <w:rFonts w:cs="Arial"/>
          <w:i/>
        </w:rPr>
        <w:t xml:space="preserve"> </w:t>
      </w:r>
      <w:r w:rsidR="00B92CFF">
        <w:rPr>
          <w:rFonts w:cs="Arial"/>
        </w:rPr>
        <w:t xml:space="preserve">and </w:t>
      </w:r>
      <w:r w:rsidR="00B92CFF" w:rsidRPr="00B806EA">
        <w:rPr>
          <w:rFonts w:cs="Arial"/>
          <w:i/>
        </w:rPr>
        <w:t>csirs-dedicatedRACH-Threshold</w:t>
      </w:r>
      <w:r w:rsidR="00B92CFF">
        <w:rPr>
          <w:rFonts w:cs="Arial"/>
          <w:i/>
        </w:rPr>
        <w:t xml:space="preserve">. </w:t>
      </w:r>
      <w:r w:rsidR="00B92CFF">
        <w:rPr>
          <w:rFonts w:cs="Arial"/>
        </w:rPr>
        <w:t xml:space="preserve">However, since the values are signalled to the UE in dedicated signalling, </w:t>
      </w:r>
      <w:r w:rsidR="00C849C9">
        <w:rPr>
          <w:rFonts w:cs="Arial"/>
        </w:rPr>
        <w:t>the network may simply configure differerent values for SSB and CSI-RS based handover, and would not necessarily need two different parameters in RRC specification.</w:t>
      </w:r>
    </w:p>
    <w:p w14:paraId="7AD3DA46" w14:textId="65A89D58" w:rsidR="00C849C9" w:rsidRDefault="00C849C9" w:rsidP="0045579F">
      <w:pPr>
        <w:rPr>
          <w:rFonts w:cs="Arial"/>
        </w:rPr>
      </w:pPr>
      <w:r>
        <w:rPr>
          <w:rFonts w:cs="Arial"/>
        </w:rPr>
        <w:t>In our understanding, there is no functional difference between having separate RRC information elements and setting a different value in network implementation. However, since the network needs to maintain two separate thresholds, there is a slight benefit from network configuration point of view to separate the parameters also in RRC signalling.</w:t>
      </w:r>
    </w:p>
    <w:p w14:paraId="10A93607" w14:textId="383CDE59" w:rsidR="00C849C9" w:rsidRPr="00C849C9" w:rsidRDefault="00C849C9" w:rsidP="0045579F">
      <w:pPr>
        <w:rPr>
          <w:rFonts w:cs="Arial"/>
          <w:b/>
        </w:rPr>
      </w:pPr>
      <w:r w:rsidRPr="00C849C9">
        <w:rPr>
          <w:rFonts w:cs="Arial"/>
          <w:b/>
        </w:rPr>
        <w:t xml:space="preserve">Proposal 2: </w:t>
      </w:r>
      <w:r w:rsidR="00385398">
        <w:rPr>
          <w:rFonts w:cs="Arial"/>
          <w:b/>
        </w:rPr>
        <w:t>A s</w:t>
      </w:r>
      <w:r w:rsidRPr="00C849C9">
        <w:rPr>
          <w:rFonts w:cs="Arial"/>
          <w:b/>
        </w:rPr>
        <w:t xml:space="preserve">eparate parameter,  </w:t>
      </w:r>
      <w:r w:rsidRPr="00C849C9">
        <w:rPr>
          <w:rFonts w:cs="Arial"/>
          <w:b/>
          <w:i/>
        </w:rPr>
        <w:t>csirs-dedicatedRACH-Threshold</w:t>
      </w:r>
      <w:r>
        <w:rPr>
          <w:rFonts w:cs="Arial"/>
          <w:b/>
        </w:rPr>
        <w:t>,</w:t>
      </w:r>
      <w:r w:rsidRPr="00C849C9">
        <w:rPr>
          <w:rFonts w:cs="Arial"/>
          <w:b/>
        </w:rPr>
        <w:t xml:space="preserve"> is signaled in handover command for contention free random access with CSI-RS</w:t>
      </w:r>
    </w:p>
    <w:p w14:paraId="0B561622" w14:textId="51369404" w:rsidR="00AC67E8" w:rsidRPr="00B806EA" w:rsidRDefault="00B806EA" w:rsidP="00B806EA">
      <w:pPr>
        <w:pStyle w:val="Heading2"/>
      </w:pPr>
      <w:r w:rsidRPr="00B806EA">
        <w:t>MAC internal variable for storing the selected beam</w:t>
      </w:r>
    </w:p>
    <w:p w14:paraId="4CA5D8F1" w14:textId="19BC711E" w:rsidR="00AC67E8" w:rsidRDefault="00C849C9" w:rsidP="00AC67E8">
      <w:r>
        <w:rPr>
          <w:rFonts w:cs="Arial"/>
        </w:rPr>
        <w:t xml:space="preserve">During </w:t>
      </w:r>
      <w:r w:rsidR="006E6F79">
        <w:rPr>
          <w:rFonts w:cs="Arial"/>
        </w:rPr>
        <w:t xml:space="preserve">email discussion [99b#23], it was proposed to store </w:t>
      </w:r>
      <w:bookmarkStart w:id="2" w:name="_Hlk498516648"/>
      <w:r w:rsidR="0036386C">
        <w:t>the random access resource corresponding to the selected beam</w:t>
      </w:r>
      <w:bookmarkEnd w:id="2"/>
      <w:r w:rsidR="0036386C">
        <w:rPr>
          <w:rFonts w:cs="Arial"/>
        </w:rPr>
        <w:t xml:space="preserve"> </w:t>
      </w:r>
      <w:r w:rsidR="006E6F79">
        <w:rPr>
          <w:rFonts w:cs="Arial"/>
        </w:rPr>
        <w:t xml:space="preserve">the </w:t>
      </w:r>
      <w:r w:rsidR="0036386C">
        <w:t xml:space="preserve">in MAC </w:t>
      </w:r>
      <w:bookmarkStart w:id="3" w:name="_Hlk498604197"/>
      <w:r w:rsidR="0036386C">
        <w:t xml:space="preserve">internal variable, namely </w:t>
      </w:r>
      <w:r w:rsidR="0036386C" w:rsidRPr="0036386C">
        <w:rPr>
          <w:i/>
        </w:rPr>
        <w:t>RA_RESOURCES_INDEX</w:t>
      </w:r>
      <w:r w:rsidR="0036386C">
        <w:t xml:space="preserve">. This approach simplifies the specification text, and there are several other MAC internal variables (especially </w:t>
      </w:r>
      <w:r w:rsidR="0036386C" w:rsidRPr="0036386C">
        <w:rPr>
          <w:i/>
        </w:rPr>
        <w:t>PREAMBLE_INDEX</w:t>
      </w:r>
      <w:r w:rsidR="0036386C">
        <w:t>). However, using an internal variable leads a number of potential issues concerning</w:t>
      </w:r>
    </w:p>
    <w:p w14:paraId="62EC81F1" w14:textId="091A27CB" w:rsidR="0036386C" w:rsidRPr="0057205A" w:rsidRDefault="0036386C" w:rsidP="0036386C">
      <w:pPr>
        <w:pStyle w:val="ListParagraph"/>
        <w:numPr>
          <w:ilvl w:val="0"/>
          <w:numId w:val="19"/>
        </w:numPr>
        <w:rPr>
          <w:rFonts w:ascii="Arial" w:hAnsi="Arial" w:cs="Arial"/>
          <w:sz w:val="20"/>
          <w:szCs w:val="20"/>
        </w:rPr>
      </w:pPr>
      <w:r w:rsidRPr="0057205A">
        <w:rPr>
          <w:rFonts w:ascii="Arial" w:hAnsi="Arial" w:cs="Arial"/>
          <w:sz w:val="20"/>
          <w:szCs w:val="20"/>
        </w:rPr>
        <w:t xml:space="preserve">Initialization of the variable. Current text proposal </w:t>
      </w:r>
      <w:r w:rsidR="00A8479A" w:rsidRPr="0057205A">
        <w:rPr>
          <w:rFonts w:ascii="Arial" w:hAnsi="Arial" w:cs="Arial"/>
          <w:sz w:val="20"/>
          <w:szCs w:val="20"/>
        </w:rPr>
        <w:t xml:space="preserve">may allow </w:t>
      </w:r>
      <w:r w:rsidR="00A8479A" w:rsidRPr="0057205A">
        <w:rPr>
          <w:rFonts w:ascii="Arial" w:hAnsi="Arial" w:cs="Arial"/>
          <w:i/>
          <w:sz w:val="20"/>
          <w:szCs w:val="20"/>
        </w:rPr>
        <w:t>RA_RESOURCES_INDEX</w:t>
      </w:r>
      <w:r w:rsidR="00A8479A" w:rsidRPr="0057205A">
        <w:rPr>
          <w:rFonts w:ascii="Arial" w:hAnsi="Arial" w:cs="Arial"/>
          <w:sz w:val="20"/>
          <w:szCs w:val="20"/>
        </w:rPr>
        <w:t xml:space="preserve"> to be not initialized if none of the beams are above the threshold.</w:t>
      </w:r>
    </w:p>
    <w:p w14:paraId="58A0CD28" w14:textId="122ABD39" w:rsidR="00A8479A" w:rsidRPr="0057205A" w:rsidRDefault="00A8479A" w:rsidP="0036386C">
      <w:pPr>
        <w:pStyle w:val="ListParagraph"/>
        <w:numPr>
          <w:ilvl w:val="0"/>
          <w:numId w:val="19"/>
        </w:numPr>
        <w:rPr>
          <w:rFonts w:ascii="Arial" w:hAnsi="Arial" w:cs="Arial"/>
          <w:sz w:val="20"/>
          <w:szCs w:val="20"/>
        </w:rPr>
      </w:pPr>
      <w:r w:rsidRPr="0057205A">
        <w:rPr>
          <w:rFonts w:ascii="Arial" w:hAnsi="Arial" w:cs="Arial"/>
          <w:sz w:val="20"/>
          <w:szCs w:val="20"/>
        </w:rPr>
        <w:t xml:space="preserve">Update of the variable during RA procedure. The variable should be updated during subsequent random access attempts, which may (according to RAN1 agreement) occur either on the same or different beams. It is not clear whether </w:t>
      </w:r>
      <w:r w:rsidRPr="0057205A">
        <w:rPr>
          <w:rFonts w:ascii="Arial" w:hAnsi="Arial" w:cs="Arial"/>
          <w:i/>
          <w:sz w:val="20"/>
          <w:szCs w:val="20"/>
        </w:rPr>
        <w:t>RA_RESOURCES_INDEX</w:t>
      </w:r>
      <w:r w:rsidRPr="0057205A">
        <w:rPr>
          <w:rFonts w:ascii="Arial" w:hAnsi="Arial" w:cs="Arial"/>
          <w:sz w:val="20"/>
          <w:szCs w:val="20"/>
        </w:rPr>
        <w:t xml:space="preserve"> is correctly updated in quality of a previously suitable beam drops below threshold.</w:t>
      </w:r>
    </w:p>
    <w:p w14:paraId="2B8B63ED" w14:textId="0CA9F2BA" w:rsidR="00A8479A" w:rsidRPr="0057205A" w:rsidRDefault="00A8479A" w:rsidP="0036386C">
      <w:pPr>
        <w:pStyle w:val="ListParagraph"/>
        <w:numPr>
          <w:ilvl w:val="0"/>
          <w:numId w:val="19"/>
        </w:numPr>
        <w:rPr>
          <w:rFonts w:ascii="Arial" w:hAnsi="Arial" w:cs="Arial"/>
          <w:sz w:val="20"/>
          <w:szCs w:val="20"/>
        </w:rPr>
      </w:pPr>
      <w:r w:rsidRPr="0057205A">
        <w:rPr>
          <w:rFonts w:ascii="Arial" w:hAnsi="Arial" w:cs="Arial"/>
          <w:sz w:val="20"/>
          <w:szCs w:val="20"/>
        </w:rPr>
        <w:t xml:space="preserve">Update of the variable between RA procedures. The current text proposal seems to allow the UE to use old value of </w:t>
      </w:r>
      <w:r w:rsidRPr="0057205A">
        <w:rPr>
          <w:rFonts w:ascii="Arial" w:hAnsi="Arial" w:cs="Arial"/>
          <w:i/>
          <w:sz w:val="20"/>
          <w:szCs w:val="20"/>
        </w:rPr>
        <w:t>RA_RESOURCES_INDEX</w:t>
      </w:r>
      <w:r w:rsidRPr="0057205A">
        <w:rPr>
          <w:rFonts w:ascii="Arial" w:hAnsi="Arial" w:cs="Arial"/>
          <w:sz w:val="20"/>
          <w:szCs w:val="20"/>
        </w:rPr>
        <w:t xml:space="preserve"> if none of the beams are above the threshold. </w:t>
      </w:r>
    </w:p>
    <w:bookmarkEnd w:id="3"/>
    <w:p w14:paraId="4102708B" w14:textId="242F0A4B" w:rsidR="00A8479A" w:rsidRDefault="00A8479A" w:rsidP="00A8479A">
      <w:pPr>
        <w:rPr>
          <w:rFonts w:cs="Arial"/>
        </w:rPr>
      </w:pPr>
    </w:p>
    <w:p w14:paraId="3BAA956B" w14:textId="688609B8" w:rsidR="00A8479A" w:rsidRDefault="00A8479A" w:rsidP="00A8479A">
      <w:r>
        <w:rPr>
          <w:rFonts w:cs="Arial"/>
        </w:rPr>
        <w:t xml:space="preserve">Even though we would prefer the more formal approach with a local MAC variable, </w:t>
      </w:r>
      <w:r w:rsidR="0057205A">
        <w:rPr>
          <w:rFonts w:cs="Arial"/>
        </w:rPr>
        <w:t xml:space="preserve">these issues should be addressed before agreeing to use </w:t>
      </w:r>
      <w:r w:rsidRPr="0036386C">
        <w:rPr>
          <w:i/>
        </w:rPr>
        <w:t>RA_RESOURCES_INDEX</w:t>
      </w:r>
      <w:r w:rsidR="0057205A">
        <w:rPr>
          <w:i/>
        </w:rPr>
        <w:t xml:space="preserve">. </w:t>
      </w:r>
      <w:r w:rsidR="0057205A">
        <w:t xml:space="preserve"> </w:t>
      </w:r>
    </w:p>
    <w:p w14:paraId="45403FB9" w14:textId="1C459146" w:rsidR="0028489A" w:rsidRPr="0028489A" w:rsidRDefault="0028489A" w:rsidP="00A8479A">
      <w:pPr>
        <w:rPr>
          <w:rFonts w:cs="Arial"/>
          <w:b/>
        </w:rPr>
      </w:pPr>
      <w:r w:rsidRPr="0028489A">
        <w:rPr>
          <w:b/>
        </w:rPr>
        <w:t xml:space="preserve">Proposal 3: </w:t>
      </w:r>
      <w:r w:rsidR="0057205A">
        <w:rPr>
          <w:b/>
        </w:rPr>
        <w:t xml:space="preserve">Address the remaining issues with </w:t>
      </w:r>
      <w:r w:rsidRPr="0028489A">
        <w:rPr>
          <w:b/>
          <w:i/>
        </w:rPr>
        <w:t>RA_RESOURCES_INDEX</w:t>
      </w:r>
      <w:r w:rsidR="0057205A">
        <w:rPr>
          <w:b/>
          <w:i/>
        </w:rPr>
        <w:t xml:space="preserve"> </w:t>
      </w:r>
      <w:r w:rsidR="0057205A">
        <w:rPr>
          <w:b/>
        </w:rPr>
        <w:t xml:space="preserve">during RAN2#100. If the issues above </w:t>
      </w:r>
      <w:r w:rsidRPr="0028489A">
        <w:rPr>
          <w:b/>
        </w:rPr>
        <w:t>can</w:t>
      </w:r>
      <w:r w:rsidR="0057205A">
        <w:rPr>
          <w:b/>
        </w:rPr>
        <w:t>not be quickly resolved, revert back to the original text proposal</w:t>
      </w:r>
      <w:r w:rsidRPr="0028489A">
        <w:rPr>
          <w:b/>
        </w:rPr>
        <w:t>.</w:t>
      </w:r>
    </w:p>
    <w:p w14:paraId="56750177" w14:textId="68FFF7A2" w:rsidR="00E9638A" w:rsidRPr="00B806EA" w:rsidRDefault="00E9638A" w:rsidP="00E9638A">
      <w:pPr>
        <w:rPr>
          <w:rFonts w:cs="Arial"/>
          <w:b/>
        </w:rPr>
      </w:pPr>
    </w:p>
    <w:p w14:paraId="47B644B4" w14:textId="350DCBA8" w:rsidR="00BD64B3" w:rsidRPr="00B806EA" w:rsidRDefault="00BD64B3" w:rsidP="00BD64B3">
      <w:pPr>
        <w:pStyle w:val="Heading1"/>
      </w:pPr>
      <w:r w:rsidRPr="00B806EA">
        <w:t>Conclusion</w:t>
      </w:r>
    </w:p>
    <w:bookmarkEnd w:id="1"/>
    <w:p w14:paraId="74E0F1A9" w14:textId="66E14833" w:rsidR="00316081" w:rsidRDefault="0028489A" w:rsidP="00475E5A">
      <w:pPr>
        <w:rPr>
          <w:rFonts w:cs="Arial"/>
        </w:rPr>
      </w:pPr>
      <w:r>
        <w:rPr>
          <w:rFonts w:cs="Arial"/>
        </w:rPr>
        <w:t>Based on the discussion in Section 2, we propose</w:t>
      </w:r>
    </w:p>
    <w:p w14:paraId="0164DEBC" w14:textId="3185A5EB" w:rsidR="0028489A" w:rsidRDefault="0028489A" w:rsidP="0028489A">
      <w:pPr>
        <w:rPr>
          <w:rFonts w:cs="Arial"/>
          <w:b/>
        </w:rPr>
      </w:pPr>
      <w:r w:rsidRPr="00C849C9">
        <w:rPr>
          <w:rFonts w:cs="Arial"/>
          <w:b/>
        </w:rPr>
        <w:t xml:space="preserve">Proposal 1: A single parameter, </w:t>
      </w:r>
      <w:r w:rsidRPr="00C849C9">
        <w:rPr>
          <w:rFonts w:cs="Arial"/>
          <w:b/>
          <w:i/>
        </w:rPr>
        <w:t>ssb-Threshold</w:t>
      </w:r>
      <w:r w:rsidRPr="00C849C9">
        <w:rPr>
          <w:rFonts w:cs="Arial"/>
          <w:b/>
        </w:rPr>
        <w:t>, is used for contention based random access</w:t>
      </w:r>
      <w:r w:rsidRPr="00C849C9">
        <w:rPr>
          <w:rFonts w:cs="Arial"/>
          <w:b/>
          <w:lang w:val="en-US"/>
        </w:rPr>
        <w:t xml:space="preserve"> a</w:t>
      </w:r>
      <w:r w:rsidRPr="00C849C9">
        <w:rPr>
          <w:rFonts w:cs="Arial"/>
          <w:b/>
        </w:rPr>
        <w:t xml:space="preserve">nd contention free random access with SSB. </w:t>
      </w:r>
    </w:p>
    <w:p w14:paraId="5B25E6E3" w14:textId="77777777" w:rsidR="0028489A" w:rsidRPr="00C849C9" w:rsidRDefault="0028489A" w:rsidP="0028489A">
      <w:pPr>
        <w:rPr>
          <w:rFonts w:cs="Arial"/>
          <w:b/>
        </w:rPr>
      </w:pPr>
      <w:r w:rsidRPr="00C849C9">
        <w:rPr>
          <w:rFonts w:cs="Arial"/>
          <w:b/>
        </w:rPr>
        <w:t xml:space="preserve">Proposal 2: Separate parameter,  </w:t>
      </w:r>
      <w:r w:rsidRPr="00C849C9">
        <w:rPr>
          <w:rFonts w:cs="Arial"/>
          <w:b/>
          <w:i/>
        </w:rPr>
        <w:t>csirs-dedicatedRACH-Threshold</w:t>
      </w:r>
      <w:r>
        <w:rPr>
          <w:rFonts w:cs="Arial"/>
          <w:b/>
        </w:rPr>
        <w:t>,</w:t>
      </w:r>
      <w:r w:rsidRPr="00C849C9">
        <w:rPr>
          <w:rFonts w:cs="Arial"/>
          <w:b/>
        </w:rPr>
        <w:t xml:space="preserve"> is signaled in handover command for contention free random access with CSI-RS</w:t>
      </w:r>
    </w:p>
    <w:p w14:paraId="5CB5F7F2" w14:textId="77777777" w:rsidR="0057205A" w:rsidRPr="0028489A" w:rsidRDefault="0057205A" w:rsidP="0057205A">
      <w:pPr>
        <w:rPr>
          <w:rFonts w:cs="Arial"/>
          <w:b/>
        </w:rPr>
      </w:pPr>
      <w:r w:rsidRPr="0028489A">
        <w:rPr>
          <w:b/>
        </w:rPr>
        <w:lastRenderedPageBreak/>
        <w:t xml:space="preserve">Proposal 3: </w:t>
      </w:r>
      <w:r>
        <w:rPr>
          <w:b/>
        </w:rPr>
        <w:t xml:space="preserve">Address the remaining issues with </w:t>
      </w:r>
      <w:r w:rsidRPr="0028489A">
        <w:rPr>
          <w:b/>
          <w:i/>
        </w:rPr>
        <w:t>RA_RESOURCES_INDEX</w:t>
      </w:r>
      <w:r>
        <w:rPr>
          <w:b/>
          <w:i/>
        </w:rPr>
        <w:t xml:space="preserve"> </w:t>
      </w:r>
      <w:r>
        <w:rPr>
          <w:b/>
        </w:rPr>
        <w:t xml:space="preserve">during RAN2#100. If the issues above </w:t>
      </w:r>
      <w:r w:rsidRPr="0028489A">
        <w:rPr>
          <w:b/>
        </w:rPr>
        <w:t>can</w:t>
      </w:r>
      <w:r>
        <w:rPr>
          <w:b/>
        </w:rPr>
        <w:t>not be quickly resolved, revert back to the original text proposal</w:t>
      </w:r>
      <w:r w:rsidRPr="0028489A">
        <w:rPr>
          <w:b/>
        </w:rPr>
        <w:t>.</w:t>
      </w:r>
    </w:p>
    <w:p w14:paraId="089D2F05" w14:textId="77777777" w:rsidR="0036386C" w:rsidRPr="0057205A" w:rsidRDefault="0036386C" w:rsidP="0036386C">
      <w:pPr>
        <w:rPr>
          <w:rFonts w:cs="Arial"/>
          <w:b/>
        </w:rPr>
      </w:pPr>
    </w:p>
    <w:sectPr w:rsidR="0036386C" w:rsidRPr="0057205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9996C" w14:textId="77777777" w:rsidR="000A1243" w:rsidRDefault="000A1243">
      <w:r>
        <w:separator/>
      </w:r>
    </w:p>
  </w:endnote>
  <w:endnote w:type="continuationSeparator" w:id="0">
    <w:p w14:paraId="33F9AA0B" w14:textId="77777777" w:rsidR="000A1243" w:rsidRDefault="000A1243">
      <w:r>
        <w:continuationSeparator/>
      </w:r>
    </w:p>
  </w:endnote>
  <w:endnote w:type="continuationNotice" w:id="1">
    <w:p w14:paraId="0DA9D24B" w14:textId="77777777" w:rsidR="000A1243" w:rsidRDefault="000A1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11814" w14:textId="77777777" w:rsidR="000A1243" w:rsidRDefault="000A1243">
      <w:r>
        <w:separator/>
      </w:r>
    </w:p>
  </w:footnote>
  <w:footnote w:type="continuationSeparator" w:id="0">
    <w:p w14:paraId="14E9D61F" w14:textId="77777777" w:rsidR="000A1243" w:rsidRDefault="000A1243">
      <w:r>
        <w:continuationSeparator/>
      </w:r>
    </w:p>
  </w:footnote>
  <w:footnote w:type="continuationNotice" w:id="1">
    <w:p w14:paraId="3FE2F6E1" w14:textId="77777777" w:rsidR="000A1243" w:rsidRDefault="000A12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A3622"/>
    <w:multiLevelType w:val="hybridMultilevel"/>
    <w:tmpl w:val="7BDE91AC"/>
    <w:lvl w:ilvl="0" w:tplc="092E7882">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C80574"/>
    <w:multiLevelType w:val="hybridMultilevel"/>
    <w:tmpl w:val="4246D04E"/>
    <w:lvl w:ilvl="0" w:tplc="1224347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307C09"/>
    <w:multiLevelType w:val="hybridMultilevel"/>
    <w:tmpl w:val="08DC5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15"/>
  </w:num>
  <w:num w:numId="8">
    <w:abstractNumId w:val="6"/>
  </w:num>
  <w:num w:numId="9">
    <w:abstractNumId w:val="13"/>
  </w:num>
  <w:num w:numId="10">
    <w:abstractNumId w:val="7"/>
  </w:num>
  <w:num w:numId="11">
    <w:abstractNumId w:val="16"/>
  </w:num>
  <w:num w:numId="12">
    <w:abstractNumId w:val="14"/>
  </w:num>
  <w:num w:numId="13">
    <w:abstractNumId w:val="2"/>
  </w:num>
  <w:num w:numId="14">
    <w:abstractNumId w:val="3"/>
  </w:num>
  <w:num w:numId="15">
    <w:abstractNumId w:val="18"/>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19"/>
  </w:num>
  <w:num w:numId="19">
    <w:abstractNumId w:val="4"/>
  </w:num>
  <w:num w:numId="20">
    <w:abstractNumId w:val="11"/>
  </w:num>
  <w:num w:numId="2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5E6"/>
    <w:rsid w:val="00002A37"/>
    <w:rsid w:val="0000353A"/>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5429"/>
    <w:rsid w:val="00036BA1"/>
    <w:rsid w:val="000422E2"/>
    <w:rsid w:val="000426FC"/>
    <w:rsid w:val="00042F22"/>
    <w:rsid w:val="000444EF"/>
    <w:rsid w:val="00050FFE"/>
    <w:rsid w:val="00052A07"/>
    <w:rsid w:val="000534E3"/>
    <w:rsid w:val="0005395D"/>
    <w:rsid w:val="00053993"/>
    <w:rsid w:val="0005606A"/>
    <w:rsid w:val="00057117"/>
    <w:rsid w:val="000616E7"/>
    <w:rsid w:val="0006487E"/>
    <w:rsid w:val="00065E1A"/>
    <w:rsid w:val="00067258"/>
    <w:rsid w:val="00077E5F"/>
    <w:rsid w:val="0008036A"/>
    <w:rsid w:val="00081AE6"/>
    <w:rsid w:val="00081DD3"/>
    <w:rsid w:val="000855EB"/>
    <w:rsid w:val="00085B52"/>
    <w:rsid w:val="000866F2"/>
    <w:rsid w:val="0009009F"/>
    <w:rsid w:val="00091557"/>
    <w:rsid w:val="000924C1"/>
    <w:rsid w:val="000924F0"/>
    <w:rsid w:val="00093474"/>
    <w:rsid w:val="0009510F"/>
    <w:rsid w:val="000A1243"/>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3A5"/>
    <w:rsid w:val="00137AB5"/>
    <w:rsid w:val="00137F0B"/>
    <w:rsid w:val="00140BB4"/>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1D0D"/>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28CE"/>
    <w:rsid w:val="00223FCB"/>
    <w:rsid w:val="002252C3"/>
    <w:rsid w:val="00225C54"/>
    <w:rsid w:val="00226166"/>
    <w:rsid w:val="00230765"/>
    <w:rsid w:val="002309A1"/>
    <w:rsid w:val="002319E4"/>
    <w:rsid w:val="00233FC7"/>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489A"/>
    <w:rsid w:val="00285757"/>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E7FFE"/>
    <w:rsid w:val="002F2771"/>
    <w:rsid w:val="002F37A9"/>
    <w:rsid w:val="00301CE6"/>
    <w:rsid w:val="0030256B"/>
    <w:rsid w:val="0030501F"/>
    <w:rsid w:val="0030656B"/>
    <w:rsid w:val="00307BA1"/>
    <w:rsid w:val="003107E8"/>
    <w:rsid w:val="00311702"/>
    <w:rsid w:val="00311E82"/>
    <w:rsid w:val="00313FD6"/>
    <w:rsid w:val="003143BD"/>
    <w:rsid w:val="00316081"/>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6386C"/>
    <w:rsid w:val="00365820"/>
    <w:rsid w:val="00370E47"/>
    <w:rsid w:val="003742AC"/>
    <w:rsid w:val="00377CE1"/>
    <w:rsid w:val="00381CE6"/>
    <w:rsid w:val="00385398"/>
    <w:rsid w:val="00385BF0"/>
    <w:rsid w:val="003939FF"/>
    <w:rsid w:val="003A17C9"/>
    <w:rsid w:val="003A2223"/>
    <w:rsid w:val="003A2A0F"/>
    <w:rsid w:val="003A45A1"/>
    <w:rsid w:val="003A54FD"/>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D6E11"/>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17B96"/>
    <w:rsid w:val="00421105"/>
    <w:rsid w:val="00422289"/>
    <w:rsid w:val="004242F4"/>
    <w:rsid w:val="004269D5"/>
    <w:rsid w:val="00427248"/>
    <w:rsid w:val="00435CFB"/>
    <w:rsid w:val="00437447"/>
    <w:rsid w:val="00441A92"/>
    <w:rsid w:val="00444F56"/>
    <w:rsid w:val="00446488"/>
    <w:rsid w:val="004517AA"/>
    <w:rsid w:val="00452CAC"/>
    <w:rsid w:val="0045342C"/>
    <w:rsid w:val="00453A5C"/>
    <w:rsid w:val="0045417F"/>
    <w:rsid w:val="0045579F"/>
    <w:rsid w:val="00457565"/>
    <w:rsid w:val="00457B71"/>
    <w:rsid w:val="00465F3A"/>
    <w:rsid w:val="004669E2"/>
    <w:rsid w:val="00470C31"/>
    <w:rsid w:val="004734D0"/>
    <w:rsid w:val="0047556B"/>
    <w:rsid w:val="00475E5A"/>
    <w:rsid w:val="00477768"/>
    <w:rsid w:val="00485BFA"/>
    <w:rsid w:val="00492BC5"/>
    <w:rsid w:val="004964F1"/>
    <w:rsid w:val="004A16BC"/>
    <w:rsid w:val="004A1C76"/>
    <w:rsid w:val="004A2B94"/>
    <w:rsid w:val="004B0228"/>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271"/>
    <w:rsid w:val="00537C62"/>
    <w:rsid w:val="00546970"/>
    <w:rsid w:val="005518B8"/>
    <w:rsid w:val="00554E19"/>
    <w:rsid w:val="0056121F"/>
    <w:rsid w:val="0057205A"/>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35D7"/>
    <w:rsid w:val="005B392A"/>
    <w:rsid w:val="005B3AA3"/>
    <w:rsid w:val="005B6F83"/>
    <w:rsid w:val="005C0EBD"/>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6F79"/>
    <w:rsid w:val="006E7D3B"/>
    <w:rsid w:val="006F1B70"/>
    <w:rsid w:val="006F341D"/>
    <w:rsid w:val="006F3CDE"/>
    <w:rsid w:val="006F58D4"/>
    <w:rsid w:val="007004CB"/>
    <w:rsid w:val="0070346E"/>
    <w:rsid w:val="00704EDB"/>
    <w:rsid w:val="0070537F"/>
    <w:rsid w:val="00706090"/>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66F0E"/>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84A5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06CD"/>
    <w:rsid w:val="00961921"/>
    <w:rsid w:val="0096430A"/>
    <w:rsid w:val="0096554B"/>
    <w:rsid w:val="0096584A"/>
    <w:rsid w:val="00970EC3"/>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E9"/>
    <w:rsid w:val="009C403E"/>
    <w:rsid w:val="009D4FF0"/>
    <w:rsid w:val="009D57B2"/>
    <w:rsid w:val="009D703C"/>
    <w:rsid w:val="009D718F"/>
    <w:rsid w:val="009E068F"/>
    <w:rsid w:val="009E14E0"/>
    <w:rsid w:val="009E35DB"/>
    <w:rsid w:val="009E47A3"/>
    <w:rsid w:val="009E534F"/>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84511"/>
    <w:rsid w:val="00A8479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7E8"/>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441"/>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06EA"/>
    <w:rsid w:val="00B81A6C"/>
    <w:rsid w:val="00B85DE5"/>
    <w:rsid w:val="00B87624"/>
    <w:rsid w:val="00B90F73"/>
    <w:rsid w:val="00B92CFF"/>
    <w:rsid w:val="00B93B59"/>
    <w:rsid w:val="00B9406A"/>
    <w:rsid w:val="00B953CB"/>
    <w:rsid w:val="00BA2280"/>
    <w:rsid w:val="00BA2A08"/>
    <w:rsid w:val="00BA56D2"/>
    <w:rsid w:val="00BA76E0"/>
    <w:rsid w:val="00BB2A25"/>
    <w:rsid w:val="00BB51E9"/>
    <w:rsid w:val="00BC0FDC"/>
    <w:rsid w:val="00BC3053"/>
    <w:rsid w:val="00BC4D2E"/>
    <w:rsid w:val="00BD2ACE"/>
    <w:rsid w:val="00BD48AC"/>
    <w:rsid w:val="00BD5F1A"/>
    <w:rsid w:val="00BD64B3"/>
    <w:rsid w:val="00BE1234"/>
    <w:rsid w:val="00BE2FA6"/>
    <w:rsid w:val="00BE333F"/>
    <w:rsid w:val="00BE7406"/>
    <w:rsid w:val="00BE7603"/>
    <w:rsid w:val="00BF3279"/>
    <w:rsid w:val="00BF3C1D"/>
    <w:rsid w:val="00BF74C7"/>
    <w:rsid w:val="00C015F1"/>
    <w:rsid w:val="00C01F33"/>
    <w:rsid w:val="00C02CC6"/>
    <w:rsid w:val="00C040F7"/>
    <w:rsid w:val="00C04142"/>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849C9"/>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48DA"/>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0E9D"/>
    <w:rsid w:val="00D34CDD"/>
    <w:rsid w:val="00D36E71"/>
    <w:rsid w:val="00D37D87"/>
    <w:rsid w:val="00D404EA"/>
    <w:rsid w:val="00D40B33"/>
    <w:rsid w:val="00D42264"/>
    <w:rsid w:val="00D4318F"/>
    <w:rsid w:val="00D438BF"/>
    <w:rsid w:val="00D440F8"/>
    <w:rsid w:val="00D54287"/>
    <w:rsid w:val="00D546FF"/>
    <w:rsid w:val="00D55AD5"/>
    <w:rsid w:val="00D576CA"/>
    <w:rsid w:val="00D60E13"/>
    <w:rsid w:val="00D61AF5"/>
    <w:rsid w:val="00D62CD5"/>
    <w:rsid w:val="00D6435F"/>
    <w:rsid w:val="00D64B54"/>
    <w:rsid w:val="00D652B5"/>
    <w:rsid w:val="00D66155"/>
    <w:rsid w:val="00D708B0"/>
    <w:rsid w:val="00D72DAD"/>
    <w:rsid w:val="00D77B1D"/>
    <w:rsid w:val="00D8021F"/>
    <w:rsid w:val="00D80383"/>
    <w:rsid w:val="00D823C6"/>
    <w:rsid w:val="00D86CA3"/>
    <w:rsid w:val="00D871CE"/>
    <w:rsid w:val="00D90767"/>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DF4D5D"/>
    <w:rsid w:val="00E00520"/>
    <w:rsid w:val="00E110E7"/>
    <w:rsid w:val="00E11615"/>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E65"/>
    <w:rsid w:val="00E77520"/>
    <w:rsid w:val="00E818C2"/>
    <w:rsid w:val="00E8234C"/>
    <w:rsid w:val="00E83AA9"/>
    <w:rsid w:val="00E85928"/>
    <w:rsid w:val="00E87822"/>
    <w:rsid w:val="00E90395"/>
    <w:rsid w:val="00E90E49"/>
    <w:rsid w:val="00E917F9"/>
    <w:rsid w:val="00E9291C"/>
    <w:rsid w:val="00E93FFE"/>
    <w:rsid w:val="00E94F8A"/>
    <w:rsid w:val="00E963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4CB4"/>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2D39"/>
    <w:rsid w:val="00FB4C80"/>
    <w:rsid w:val="00FB6A6A"/>
    <w:rsid w:val="00FC4AD0"/>
    <w:rsid w:val="00FC7429"/>
    <w:rsid w:val="00FD07F6"/>
    <w:rsid w:val="00FD1EC8"/>
    <w:rsid w:val="00FD3FB3"/>
    <w:rsid w:val="00FD47ED"/>
    <w:rsid w:val="00FD48C4"/>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jc w:val="left"/>
      <w:textAlignment w:val="auto"/>
    </w:pPr>
    <w:rPr>
      <w:rFonts w:ascii="Times New Roman" w:hAns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TALChar">
    <w:name w:val="TAL Char"/>
    <w:basedOn w:val="DefaultParagraphFont"/>
    <w:locked/>
    <w:rsid w:val="00365820"/>
    <w:rPr>
      <w:rFonts w:ascii="Arial" w:hAnsi="Arial" w:cs="Arial"/>
    </w:rPr>
  </w:style>
  <w:style w:type="character" w:customStyle="1" w:styleId="TACChar">
    <w:name w:val="TAC Char"/>
    <w:basedOn w:val="DefaultParagraphFont"/>
    <w:link w:val="TAC"/>
    <w:locked/>
    <w:rsid w:val="003658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634726303">
      <w:bodyDiv w:val="1"/>
      <w:marLeft w:val="0"/>
      <w:marRight w:val="0"/>
      <w:marTop w:val="0"/>
      <w:marBottom w:val="0"/>
      <w:divBdr>
        <w:top w:val="none" w:sz="0" w:space="0" w:color="auto"/>
        <w:left w:val="none" w:sz="0" w:space="0" w:color="auto"/>
        <w:bottom w:val="none" w:sz="0" w:space="0" w:color="auto"/>
        <w:right w:val="none" w:sz="0" w:space="0" w:color="auto"/>
      </w:divBdr>
    </w:div>
    <w:div w:id="684401842">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176581734">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231890828">
      <w:bodyDiv w:val="1"/>
      <w:marLeft w:val="0"/>
      <w:marRight w:val="0"/>
      <w:marTop w:val="0"/>
      <w:marBottom w:val="0"/>
      <w:divBdr>
        <w:top w:val="none" w:sz="0" w:space="0" w:color="auto"/>
        <w:left w:val="none" w:sz="0" w:space="0" w:color="auto"/>
        <w:bottom w:val="none" w:sz="0" w:space="0" w:color="auto"/>
        <w:right w:val="none" w:sz="0" w:space="0" w:color="auto"/>
      </w:divBdr>
    </w:div>
    <w:div w:id="1321882863">
      <w:bodyDiv w:val="1"/>
      <w:marLeft w:val="0"/>
      <w:marRight w:val="0"/>
      <w:marTop w:val="0"/>
      <w:marBottom w:val="0"/>
      <w:divBdr>
        <w:top w:val="none" w:sz="0" w:space="0" w:color="auto"/>
        <w:left w:val="none" w:sz="0" w:space="0" w:color="auto"/>
        <w:bottom w:val="none" w:sz="0" w:space="0" w:color="auto"/>
        <w:right w:val="none" w:sz="0" w:space="0" w:color="auto"/>
      </w:divBdr>
    </w:div>
    <w:div w:id="1338072350">
      <w:bodyDiv w:val="1"/>
      <w:marLeft w:val="0"/>
      <w:marRight w:val="0"/>
      <w:marTop w:val="0"/>
      <w:marBottom w:val="0"/>
      <w:divBdr>
        <w:top w:val="none" w:sz="0" w:space="0" w:color="auto"/>
        <w:left w:val="none" w:sz="0" w:space="0" w:color="auto"/>
        <w:bottom w:val="none" w:sz="0" w:space="0" w:color="auto"/>
        <w:right w:val="none" w:sz="0" w:space="0" w:color="auto"/>
      </w:divBdr>
    </w:div>
    <w:div w:id="1611817854">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960</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2017-11-17T06:40:00Z</dcterms:created>
  <dcterms:modified xsi:type="dcterms:W3CDTF">2017-11-17T06:40:00Z</dcterms:modified>
</cp:coreProperties>
</file>